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9C86E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 w14:paraId="048BE983">
      <w:pPr>
        <w:jc w:val="both"/>
        <w:rPr>
          <w:rFonts w:hint="default" w:ascii="宋体" w:hAnsi="宋体" w:eastAsia="宋体" w:cs="宋体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认证申请书登记编号：</w:t>
      </w:r>
      <w:permStart w:id="0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permEnd w:id="0"/>
    </w:p>
    <w:p w14:paraId="665E7829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A278F6E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246380</wp:posOffset>
            </wp:positionV>
            <wp:extent cx="2318385" cy="2160270"/>
            <wp:effectExtent l="0" t="0" r="5715" b="11430"/>
            <wp:wrapNone/>
            <wp:docPr id="7" name="图片 7" descr="9ce84037ead5d266cc8a84ce7e17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ce84037ead5d266cc8a84ce7e17aa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8B72F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4070E3D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FE4329D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D7D2C8F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5383B69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7B1A8FE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551776F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C530F04"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认证申请书</w:t>
      </w:r>
    </w:p>
    <w:p w14:paraId="33AC1E41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06AE025E">
      <w:pPr>
        <w:ind w:left="0" w:leftChars="0" w:firstLine="2366" w:firstLineChars="1127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permStart w:id="1" w:edGrp="everyone"/>
      <w:r>
        <w:rPr>
          <w:rFonts w:hint="eastAsia"/>
        </w:rPr>
        <w:t>□</w:t>
      </w:r>
      <w:perm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初次认证    </w:t>
      </w:r>
      <w:permStart w:id="2" w:edGrp="everyone"/>
      <w:r>
        <w:rPr>
          <w:rFonts w:hint="eastAsia"/>
        </w:rPr>
        <w:t>□</w:t>
      </w:r>
      <w:permEnd w:id="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再认证    </w:t>
      </w:r>
      <w:permStart w:id="3" w:edGrp="everyone"/>
      <w:r>
        <w:rPr>
          <w:rFonts w:hint="eastAsia"/>
        </w:rPr>
        <w:t>□</w:t>
      </w:r>
      <w:permEnd w:id="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证书转换</w:t>
      </w:r>
    </w:p>
    <w:p w14:paraId="52E98FE5">
      <w:pPr>
        <w:ind w:left="0" w:leftChars="0" w:firstLine="2366" w:firstLineChars="1127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permStart w:id="4" w:edGrp="everyone"/>
      <w:r>
        <w:rPr>
          <w:rFonts w:hint="eastAsia"/>
        </w:rPr>
        <w:t>□</w:t>
      </w:r>
      <w:permEnd w:id="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其他：</w:t>
      </w:r>
    </w:p>
    <w:p w14:paraId="0F83B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2318" w:firstLineChars="828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认证项目：</w:t>
      </w:r>
    </w:p>
    <w:p w14:paraId="7C173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940" w:firstLineChars="14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permStart w:id="5" w:edGrp="everyone"/>
      <w:r>
        <w:rPr>
          <w:rFonts w:hint="eastAsia"/>
        </w:rPr>
        <w:t>□</w:t>
      </w:r>
      <w:permEnd w:id="5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质量管理体系</w:t>
      </w:r>
    </w:p>
    <w:p w14:paraId="4CA44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940" w:firstLineChars="14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permStart w:id="6" w:edGrp="everyone"/>
      <w:r>
        <w:rPr>
          <w:rFonts w:hint="eastAsia"/>
        </w:rPr>
        <w:t>□</w:t>
      </w:r>
      <w:permEnd w:id="6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环境管理体系</w:t>
      </w:r>
    </w:p>
    <w:p w14:paraId="7D129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940" w:firstLineChars="14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permStart w:id="7" w:edGrp="everyone"/>
      <w:r>
        <w:rPr>
          <w:rFonts w:hint="eastAsia"/>
        </w:rPr>
        <w:t>□</w:t>
      </w:r>
      <w:permEnd w:id="7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职业健康安全管理体系</w:t>
      </w:r>
    </w:p>
    <w:p w14:paraId="312BA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940" w:firstLineChars="140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permStart w:id="8" w:edGrp="everyone"/>
      <w:r>
        <w:rPr>
          <w:rFonts w:hint="eastAsia"/>
        </w:rPr>
        <w:t>□</w:t>
      </w:r>
      <w:permEnd w:id="8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其他：</w:t>
      </w:r>
      <w:permStart w:id="9" w:edGrp="everyone"/>
      <w:r>
        <w:rPr>
          <w:rFonts w:hint="eastAsia"/>
        </w:rPr>
        <w:t xml:space="preserve">       </w:t>
      </w:r>
      <w:permEnd w:id="9"/>
    </w:p>
    <w:p w14:paraId="156CE4C5">
      <w:pPr>
        <w:ind w:left="0" w:leftChars="0" w:firstLine="2318" w:firstLineChars="828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1C61AC4">
      <w:pPr>
        <w:ind w:left="0" w:leftChars="0" w:firstLine="2318" w:firstLineChars="828"/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申请单位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permStart w:id="10" w:edGrp="everyone"/>
      <w:r>
        <w:rPr>
          <w:rFonts w:hint="eastAsia"/>
        </w:rPr>
        <w:t xml:space="preserve">             </w:t>
      </w:r>
      <w:permEnd w:id="10"/>
    </w:p>
    <w:p w14:paraId="14455AAC">
      <w:pPr>
        <w:ind w:left="0" w:leftChars="0" w:firstLine="2318" w:firstLineChars="828"/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填表日期：</w:t>
      </w:r>
      <w:permStart w:id="11" w:edGrp="everyone"/>
      <w:r>
        <w:rPr>
          <w:rFonts w:hint="eastAsia"/>
        </w:rPr>
        <w:t xml:space="preserve">             </w:t>
      </w:r>
      <w:permEnd w:id="11"/>
    </w:p>
    <w:p w14:paraId="4D1B2DD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万鼎认证（河南）有限公司</w:t>
      </w:r>
    </w:p>
    <w:p w14:paraId="0BFE4B4D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7052"/>
      </w:tblGrid>
      <w:tr w14:paraId="6E8B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A8C2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申请组织基本信息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 w14:paraId="1D2890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单位名称:</w:t>
            </w:r>
            <w:permStart w:id="12" w:edGrp="everyone"/>
            <w:r>
              <w:rPr>
                <w:rFonts w:hint="eastAsia"/>
              </w:rPr>
              <w:t xml:space="preserve">    </w:t>
            </w:r>
            <w:permEnd w:id="1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</w:t>
            </w:r>
          </w:p>
          <w:p w14:paraId="117CC6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注册地址:</w:t>
            </w:r>
            <w:permStart w:id="13" w:edGrp="everyone"/>
            <w:r>
              <w:rPr>
                <w:rFonts w:hint="eastAsia"/>
              </w:rPr>
              <w:t xml:space="preserve">    </w:t>
            </w:r>
            <w:permEnd w:id="1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邮编:</w:t>
            </w:r>
            <w:permStart w:id="14" w:edGrp="everyone"/>
            <w:r>
              <w:rPr>
                <w:rFonts w:hint="eastAsia"/>
              </w:rPr>
              <w:t xml:space="preserve">    </w:t>
            </w:r>
            <w:permEnd w:id="14"/>
          </w:p>
          <w:p w14:paraId="2F2495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办公地址：</w:t>
            </w:r>
            <w:permStart w:id="15" w:edGrp="everyone"/>
            <w:r>
              <w:rPr>
                <w:rFonts w:hint="eastAsia"/>
              </w:rPr>
              <w:t xml:space="preserve">    </w:t>
            </w:r>
            <w:permEnd w:id="1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邮编:</w:t>
            </w:r>
            <w:permStart w:id="16" w:edGrp="everyone"/>
            <w:r>
              <w:rPr>
                <w:rFonts w:hint="eastAsia"/>
              </w:rPr>
              <w:t xml:space="preserve">    </w:t>
            </w:r>
            <w:permEnd w:id="16"/>
          </w:p>
          <w:p w14:paraId="32BE2D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生产地址:</w:t>
            </w:r>
            <w:permStart w:id="17" w:edGrp="everyone"/>
            <w:r>
              <w:rPr>
                <w:rFonts w:hint="eastAsia"/>
              </w:rPr>
              <w:t xml:space="preserve">    </w:t>
            </w:r>
            <w:permEnd w:id="1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邮编:</w:t>
            </w:r>
            <w:permStart w:id="18" w:edGrp="everyone"/>
            <w:r>
              <w:rPr>
                <w:rFonts w:hint="eastAsia"/>
              </w:rPr>
              <w:t xml:space="preserve">    </w:t>
            </w:r>
            <w:permEnd w:id="18"/>
          </w:p>
          <w:p w14:paraId="1FC48F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企业法人代表:</w:t>
            </w:r>
            <w:permStart w:id="19" w:edGrp="everyone"/>
            <w:r>
              <w:rPr>
                <w:rFonts w:hint="eastAsia"/>
              </w:rPr>
              <w:t xml:space="preserve">    </w:t>
            </w:r>
            <w:permEnd w:id="1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电话：</w:t>
            </w:r>
            <w:permStart w:id="20" w:edGrp="everyone"/>
            <w:r>
              <w:rPr>
                <w:rFonts w:hint="eastAsia"/>
              </w:rPr>
              <w:t xml:space="preserve">    </w:t>
            </w:r>
            <w:permEnd w:id="20"/>
          </w:p>
          <w:p w14:paraId="4BDE5E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最高管理者:</w:t>
            </w:r>
            <w:permStart w:id="21" w:edGrp="everyone"/>
            <w:r>
              <w:rPr>
                <w:rFonts w:hint="eastAsia"/>
              </w:rPr>
              <w:t xml:space="preserve">    </w:t>
            </w:r>
            <w:permEnd w:id="2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电话：</w:t>
            </w:r>
            <w:permStart w:id="22" w:edGrp="everyone"/>
            <w:r>
              <w:rPr>
                <w:rFonts w:hint="eastAsia"/>
              </w:rPr>
              <w:t xml:space="preserve">    </w:t>
            </w:r>
            <w:permEnd w:id="22"/>
          </w:p>
          <w:p w14:paraId="367BC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联系人:</w:t>
            </w:r>
            <w:permStart w:id="23" w:edGrp="everyone"/>
            <w:r>
              <w:rPr>
                <w:rFonts w:hint="eastAsia"/>
              </w:rPr>
              <w:t xml:space="preserve">    </w:t>
            </w:r>
            <w:permEnd w:id="2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电话：</w:t>
            </w:r>
            <w:permStart w:id="24" w:edGrp="everyone"/>
            <w:r>
              <w:rPr>
                <w:rFonts w:hint="eastAsia"/>
              </w:rPr>
              <w:t xml:space="preserve">    </w:t>
            </w:r>
            <w:permEnd w:id="24"/>
          </w:p>
        </w:tc>
      </w:tr>
      <w:tr w14:paraId="355E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51F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申请的认证范围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 w14:paraId="15F47F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质量管理体系：</w:t>
            </w:r>
            <w:permStart w:id="25" w:edGrp="everyone"/>
            <w:r>
              <w:rPr>
                <w:rFonts w:hint="eastAsia"/>
              </w:rPr>
              <w:t xml:space="preserve">    </w:t>
            </w:r>
            <w:permEnd w:id="2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006D42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环境管理体系：</w:t>
            </w:r>
            <w:permStart w:id="26" w:edGrp="everyone"/>
            <w:r>
              <w:rPr>
                <w:rFonts w:hint="eastAsia"/>
              </w:rPr>
              <w:t xml:space="preserve">    </w:t>
            </w:r>
            <w:permEnd w:id="2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及相关管理活动</w:t>
            </w:r>
          </w:p>
          <w:p w14:paraId="1F2B73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职业健康安全管理体系：</w:t>
            </w:r>
            <w:permStart w:id="27" w:edGrp="everyone"/>
            <w:r>
              <w:rPr>
                <w:rFonts w:hint="eastAsia"/>
              </w:rPr>
              <w:t xml:space="preserve">    </w:t>
            </w:r>
            <w:permEnd w:id="2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及相关管理活动</w:t>
            </w:r>
          </w:p>
          <w:p w14:paraId="4CA0CE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28" w:edGrp="everyone"/>
            <w:r>
              <w:rPr>
                <w:rFonts w:hint="eastAsia"/>
              </w:rPr>
              <w:t xml:space="preserve">    </w:t>
            </w:r>
            <w:permEnd w:id="28"/>
          </w:p>
          <w:p w14:paraId="180403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产品/服务生产过程所涉及的关键过程、确认过程：</w:t>
            </w:r>
            <w:permStart w:id="29" w:edGrp="everyone"/>
            <w:r>
              <w:rPr>
                <w:rFonts w:hint="eastAsia"/>
              </w:rPr>
              <w:t xml:space="preserve">    </w:t>
            </w:r>
            <w:permEnd w:id="29"/>
          </w:p>
        </w:tc>
      </w:tr>
      <w:tr w14:paraId="323F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72F19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多场所（多名称）情况：</w:t>
            </w:r>
            <w:permStart w:id="30" w:edGrp="everyone"/>
            <w:r>
              <w:rPr>
                <w:rFonts w:hint="eastAsia"/>
              </w:rPr>
              <w:t>□</w:t>
            </w:r>
            <w:permEnd w:id="30"/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无 </w:t>
            </w:r>
            <w:permStart w:id="31" w:edGrp="everyone"/>
            <w:r>
              <w:rPr>
                <w:rFonts w:hint="eastAsia"/>
              </w:rPr>
              <w:t>□</w:t>
            </w:r>
            <w:permEnd w:id="31"/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  <w:t>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 w14:paraId="3EDCD7C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涉及时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填报《体系认证申请书》附件：《多场所/临时多场所分布情况表》，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申请方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应标明体系覆盖的每个多场所（多名称）对应覆盖的产品/服务范围，签字并加盖企业公章。</w:t>
            </w:r>
          </w:p>
          <w:p w14:paraId="30194C6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 xml:space="preserve"> 注：甲方体系能否获得批准认证注册及认证证书最终覆盖的产品/服务范围及多场所（多名称）范围以乙方认证决定结论为准。 </w:t>
            </w:r>
          </w:p>
        </w:tc>
      </w:tr>
      <w:tr w14:paraId="7761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6550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申请认证范围所涉及的人数：</w:t>
            </w:r>
          </w:p>
          <w:p w14:paraId="20BDDB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32" w:edGrp="everyone"/>
            <w:r>
              <w:rPr>
                <w:rFonts w:hint="eastAsia"/>
              </w:rPr>
              <w:t>□</w:t>
            </w:r>
            <w:permEnd w:id="3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体系覆盖的总人数（应包括临时工/季节工/审核时在场的分包人员）: </w:t>
            </w:r>
            <w:permStart w:id="33" w:edGrp="everyone"/>
            <w:r>
              <w:rPr>
                <w:rFonts w:hint="eastAsia"/>
              </w:rPr>
              <w:t xml:space="preserve">    </w:t>
            </w:r>
            <w:permEnd w:id="3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0FCD93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</w:rPr>
            </w:pPr>
            <w:permStart w:id="34" w:edGrp="everyone"/>
            <w:r>
              <w:rPr>
                <w:rFonts w:hint="eastAsia"/>
              </w:rPr>
              <w:t>□</w:t>
            </w:r>
            <w:permEnd w:id="3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固定场所人数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35" w:edGrp="everyone"/>
            <w:r>
              <w:rPr>
                <w:rFonts w:hint="eastAsia"/>
              </w:rPr>
              <w:t xml:space="preserve">    </w:t>
            </w:r>
            <w:permEnd w:id="3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permStart w:id="36" w:edGrp="everyone"/>
            <w:r>
              <w:rPr>
                <w:rFonts w:hint="eastAsia"/>
              </w:rPr>
              <w:t>□</w:t>
            </w:r>
            <w:permEnd w:id="3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临时场所人数：</w:t>
            </w:r>
            <w:permStart w:id="37" w:edGrp="everyone"/>
            <w:r>
              <w:rPr>
                <w:rFonts w:hint="eastAsia"/>
              </w:rPr>
              <w:t xml:space="preserve">    </w:t>
            </w:r>
            <w:permEnd w:id="3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permStart w:id="38" w:edGrp="everyone"/>
            <w:r>
              <w:rPr>
                <w:rFonts w:hint="eastAsia"/>
              </w:rPr>
              <w:t>□</w:t>
            </w:r>
            <w:permEnd w:id="3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管理人员总数: </w:t>
            </w:r>
            <w:permStart w:id="39" w:edGrp="everyone"/>
            <w:r>
              <w:rPr>
                <w:rFonts w:hint="eastAsia"/>
              </w:rPr>
              <w:t xml:space="preserve">    </w:t>
            </w:r>
            <w:permEnd w:id="39"/>
          </w:p>
          <w:p w14:paraId="68463D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40" w:edGrp="everyone"/>
            <w:r>
              <w:rPr>
                <w:rFonts w:hint="eastAsia"/>
              </w:rPr>
              <w:t>□</w:t>
            </w:r>
            <w:permEnd w:id="4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作息时间:</w:t>
            </w:r>
            <w:permStart w:id="41" w:edGrp="everyone"/>
            <w:r>
              <w:rPr>
                <w:rFonts w:hint="eastAsia"/>
              </w:rPr>
              <w:t xml:space="preserve">    </w:t>
            </w:r>
            <w:permEnd w:id="4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轮班制数：</w:t>
            </w:r>
            <w:permStart w:id="42" w:edGrp="everyone"/>
            <w:r>
              <w:rPr>
                <w:rFonts w:hint="eastAsia"/>
              </w:rPr>
              <w:t>□</w:t>
            </w:r>
            <w:permEnd w:id="4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单班制 </w:t>
            </w:r>
            <w:permStart w:id="43" w:edGrp="everyone"/>
            <w:r>
              <w:rPr>
                <w:rFonts w:hint="eastAsia"/>
              </w:rPr>
              <w:t>□</w:t>
            </w:r>
            <w:permEnd w:id="4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二班制 </w:t>
            </w:r>
            <w:permStart w:id="44" w:edGrp="everyone"/>
            <w:r>
              <w:rPr>
                <w:rFonts w:hint="eastAsia"/>
              </w:rPr>
              <w:t>□</w:t>
            </w:r>
            <w:permEnd w:id="4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三班制 </w:t>
            </w:r>
            <w:permStart w:id="45" w:edGrp="everyone"/>
            <w:r>
              <w:rPr>
                <w:rFonts w:hint="eastAsia"/>
              </w:rPr>
              <w:t>□</w:t>
            </w:r>
            <w:permEnd w:id="4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四班制 </w:t>
            </w:r>
            <w:permStart w:id="46" w:edGrp="everyone"/>
            <w:r>
              <w:rPr>
                <w:rFonts w:hint="eastAsia"/>
              </w:rPr>
              <w:t>□</w:t>
            </w:r>
            <w:permEnd w:id="4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其他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每班人数:</w:t>
            </w:r>
            <w:permStart w:id="47" w:edGrp="everyone"/>
            <w:r>
              <w:rPr>
                <w:rFonts w:hint="eastAsia"/>
              </w:rPr>
              <w:t xml:space="preserve">     </w:t>
            </w:r>
            <w:permEnd w:id="47"/>
          </w:p>
        </w:tc>
      </w:tr>
      <w:tr w14:paraId="761C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F4B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申请认证类型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:</w:t>
            </w:r>
            <w:permStart w:id="48" w:edGrp="everyone"/>
            <w:r>
              <w:rPr>
                <w:rFonts w:hint="eastAsia"/>
              </w:rPr>
              <w:t>□</w:t>
            </w:r>
            <w:permEnd w:id="4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首次申请认证  </w:t>
            </w:r>
            <w:permStart w:id="49" w:edGrp="everyone"/>
            <w:r>
              <w:rPr>
                <w:rFonts w:hint="eastAsia"/>
              </w:rPr>
              <w:t>□</w:t>
            </w:r>
            <w:permEnd w:id="4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再认证  </w:t>
            </w:r>
            <w:permStart w:id="50" w:edGrp="everyone"/>
            <w:r>
              <w:rPr>
                <w:rFonts w:hint="eastAsia"/>
              </w:rPr>
              <w:t>□</w:t>
            </w:r>
            <w:permEnd w:id="5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申请变更认证范围  </w:t>
            </w:r>
            <w:permStart w:id="51" w:edGrp="everyone"/>
            <w:r>
              <w:rPr>
                <w:rFonts w:hint="eastAsia"/>
              </w:rPr>
              <w:t>□</w:t>
            </w:r>
            <w:permEnd w:id="5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三年有效期内历次监督</w:t>
            </w:r>
          </w:p>
        </w:tc>
      </w:tr>
      <w:tr w14:paraId="45A9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77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申请认证的管理体系标准：</w:t>
            </w:r>
          </w:p>
          <w:p w14:paraId="20A80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52" w:edGrp="everyone"/>
            <w:r>
              <w:rPr>
                <w:rFonts w:hint="eastAsia"/>
              </w:rPr>
              <w:t>□</w:t>
            </w:r>
            <w:permEnd w:id="5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GB/T19001-2016/ISO9001:2015 不适用过程条款： </w:t>
            </w:r>
            <w:permStart w:id="53" w:edGrp="everyone"/>
            <w:r>
              <w:rPr>
                <w:rFonts w:hint="eastAsia"/>
              </w:rPr>
              <w:t xml:space="preserve">     </w:t>
            </w:r>
            <w:permEnd w:id="5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</w:p>
          <w:p w14:paraId="359F1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54" w:edGrp="everyone"/>
            <w:r>
              <w:rPr>
                <w:rFonts w:hint="eastAsia"/>
              </w:rPr>
              <w:t>□</w:t>
            </w:r>
            <w:permEnd w:id="5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GB/T24001-2016/ISO14001:2015</w:t>
            </w:r>
          </w:p>
          <w:p w14:paraId="5117A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55" w:edGrp="everyone"/>
            <w:r>
              <w:rPr>
                <w:rFonts w:hint="eastAsia"/>
              </w:rPr>
              <w:t>□</w:t>
            </w:r>
            <w:permEnd w:id="5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GB/T45001-2020/ISO45001:2018</w:t>
            </w:r>
          </w:p>
          <w:p w14:paraId="5865D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56" w:edGrp="everyone"/>
            <w:r>
              <w:rPr>
                <w:rFonts w:hint="eastAsia"/>
              </w:rPr>
              <w:t>□</w:t>
            </w:r>
            <w:permEnd w:id="5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诚信管理体系： GB/T31950-2023</w:t>
            </w:r>
          </w:p>
          <w:p w14:paraId="2B4D90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57" w:edGrp="everyone"/>
            <w:r>
              <w:rPr>
                <w:rFonts w:hint="eastAsia"/>
              </w:rPr>
              <w:t>□</w:t>
            </w:r>
            <w:permEnd w:id="5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企业社会责任管理体系认证 ：SA8000-2014</w:t>
            </w:r>
          </w:p>
          <w:p w14:paraId="62AF4B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58" w:edGrp="everyone"/>
            <w:r>
              <w:rPr>
                <w:rFonts w:hint="eastAsia"/>
              </w:rPr>
              <w:t>□</w:t>
            </w:r>
            <w:permEnd w:id="5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履约能力达标评价： 商品售后服务评价GB/T27922-2011、企业质量信用评价指标GB/T31863-2015</w:t>
            </w:r>
          </w:p>
          <w:p w14:paraId="2CEB2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59" w:edGrp="everyone"/>
            <w:r>
              <w:rPr>
                <w:rFonts w:hint="eastAsia"/>
              </w:rPr>
              <w:t>□</w:t>
            </w:r>
            <w:permEnd w:id="5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供应链安全管理体系规范：ISO28000:2007</w:t>
            </w:r>
          </w:p>
          <w:p w14:paraId="66F111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0" w:edGrp="everyone"/>
            <w:r>
              <w:rPr>
                <w:rFonts w:hint="eastAsia"/>
              </w:rPr>
              <w:t>□</w:t>
            </w:r>
            <w:permEnd w:id="6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企业安全生产标准化基本规范 的要求 ：GB/T33000-2016 </w:t>
            </w:r>
          </w:p>
          <w:p w14:paraId="77524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1" w:edGrp="everyone"/>
            <w:r>
              <w:rPr>
                <w:rFonts w:hint="eastAsia"/>
              </w:rPr>
              <w:t>□</w:t>
            </w:r>
            <w:permEnd w:id="6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社区服务指南 第9部分:物业服务  GB/T 20647.9-2006</w:t>
            </w:r>
          </w:p>
          <w:p w14:paraId="13325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2" w:edGrp="everyone"/>
            <w:r>
              <w:rPr>
                <w:rFonts w:hint="eastAsia"/>
              </w:rPr>
              <w:t>□</w:t>
            </w:r>
            <w:permEnd w:id="6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GB/T35770-2022/ISO 37301:2021 合规管理体系 要求及使用指南</w:t>
            </w:r>
          </w:p>
          <w:p w14:paraId="225C8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3" w:edGrp="everyone"/>
            <w:r>
              <w:rPr>
                <w:rFonts w:hint="eastAsia"/>
              </w:rPr>
              <w:t>□</w:t>
            </w:r>
            <w:permEnd w:id="6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企业信用评价指标 ：GB/T23794-2023 </w:t>
            </w:r>
          </w:p>
          <w:p w14:paraId="49DB1D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4" w:edGrp="everyone"/>
            <w:r>
              <w:rPr>
                <w:rFonts w:hint="eastAsia"/>
              </w:rPr>
              <w:t>□</w:t>
            </w:r>
            <w:permEnd w:id="6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顾客满意度测评 ：GB/T19039-2009</w:t>
            </w:r>
          </w:p>
          <w:p w14:paraId="035DB7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5" w:edGrp="everyone"/>
            <w:r>
              <w:rPr>
                <w:rFonts w:hint="eastAsia"/>
              </w:rPr>
              <w:t>□</w:t>
            </w:r>
            <w:permEnd w:id="6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生活垃圾分类标志 ：GB/T 19095-2019</w:t>
            </w:r>
          </w:p>
          <w:p w14:paraId="1529B3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6" w:edGrp="everyone"/>
            <w:r>
              <w:rPr>
                <w:rFonts w:hint="eastAsia"/>
              </w:rPr>
              <w:t>□</w:t>
            </w:r>
            <w:permEnd w:id="6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养老服务认证技术导则 ：RB/T 303-2016</w:t>
            </w:r>
          </w:p>
          <w:p w14:paraId="04FBB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7" w:edGrp="everyone"/>
            <w:r>
              <w:rPr>
                <w:rFonts w:hint="eastAsia"/>
              </w:rPr>
              <w:t>□</w:t>
            </w:r>
            <w:permEnd w:id="6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合同能源管理服务认证要求 ：RB/T302-2016</w:t>
            </w:r>
          </w:p>
          <w:p w14:paraId="0AEDA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8" w:edGrp="everyone"/>
            <w:r>
              <w:rPr>
                <w:rFonts w:hint="eastAsia"/>
              </w:rPr>
              <w:t>□</w:t>
            </w:r>
            <w:permEnd w:id="6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商业企业品牌评价与企业文化建设指南： GB/T 27925-2011</w:t>
            </w:r>
          </w:p>
          <w:p w14:paraId="62D8A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69" w:edGrp="everyone"/>
            <w:r>
              <w:rPr>
                <w:rFonts w:hint="eastAsia"/>
              </w:rPr>
              <w:t>□</w:t>
            </w:r>
            <w:permEnd w:id="6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GB/T 33635-2017绿色制造 制造企业绿色供应链管理 导则</w:t>
            </w:r>
          </w:p>
          <w:p w14:paraId="27D57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70" w:edGrp="everyone"/>
            <w:r>
              <w:rPr>
                <w:rFonts w:hint="eastAsia"/>
              </w:rPr>
              <w:t>□</w:t>
            </w:r>
            <w:permEnd w:id="7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绿色企业/绿色工厂评价认证 ：GB/T 36132-2018绿色工厂评价通则</w:t>
            </w:r>
          </w:p>
          <w:p w14:paraId="68C4F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71" w:edGrp="everyone"/>
            <w:r>
              <w:rPr>
                <w:rFonts w:hint="eastAsia"/>
                <w:lang w:eastAsia="zh-CN"/>
              </w:rPr>
              <w:t>□</w:t>
            </w:r>
            <w:permEnd w:id="7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绿色供应链管理体系认证 ：GB/T 33635-2017绿色制造  制造企业绿色供应链管理 导则</w:t>
            </w:r>
          </w:p>
          <w:p w14:paraId="7AE4F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72" w:edGrp="everyone"/>
            <w:r>
              <w:rPr>
                <w:rFonts w:hint="eastAsia"/>
                <w:lang w:eastAsia="zh-CN"/>
              </w:rPr>
              <w:t>□</w:t>
            </w:r>
            <w:permEnd w:id="7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绿色设计产品认证 ：GB/T 33761-2017 绿色产品评价通则和 GB/T32161-2015 生态设计产品评价通则</w:t>
            </w:r>
          </w:p>
          <w:p w14:paraId="54D7D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permStart w:id="73" w:edGrp="everyone"/>
            <w:r>
              <w:rPr>
                <w:rFonts w:hint="eastAsia"/>
              </w:rPr>
              <w:t>□</w:t>
            </w:r>
            <w:permEnd w:id="7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产品碳足迹认证： ISO 14067:2018《温室气体 产品碳足迹量化的要求和指南》   PAS 2050:2011《产品和服务生命周期内的温室气体排放评价规范》</w:t>
            </w:r>
          </w:p>
          <w:p w14:paraId="43080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其他：</w:t>
            </w:r>
            <w:permStart w:id="74" w:edGrp="everyone"/>
            <w:r>
              <w:rPr>
                <w:rFonts w:hint="eastAsia"/>
              </w:rPr>
              <w:t>□</w:t>
            </w:r>
            <w:permEnd w:id="7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其他：</w:t>
            </w:r>
            <w:permStart w:id="75" w:edGrp="everyone"/>
            <w:r>
              <w:rPr>
                <w:rFonts w:hint="eastAsia"/>
              </w:rPr>
              <w:t xml:space="preserve">     </w:t>
            </w:r>
            <w:permEnd w:id="75"/>
          </w:p>
        </w:tc>
      </w:tr>
      <w:tr w14:paraId="2A96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BCA4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申请认证范围覆盖产品或服务的产品质量标准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  <w:permStart w:id="76" w:edGrp="everyone"/>
            <w:r>
              <w:rPr>
                <w:rFonts w:hint="eastAsia"/>
              </w:rPr>
              <w:t xml:space="preserve">      </w:t>
            </w:r>
            <w:permEnd w:id="76"/>
          </w:p>
        </w:tc>
      </w:tr>
      <w:tr w14:paraId="07D0D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051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如申请认证的管理体系有外包（外委）过程或业务，请说明：</w:t>
            </w:r>
          </w:p>
          <w:p w14:paraId="0D6DCF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77" w:edGrp="everyone"/>
            <w:r>
              <w:rPr>
                <w:rFonts w:hint="eastAsia"/>
              </w:rPr>
              <w:t>□</w:t>
            </w:r>
            <w:permEnd w:id="7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外包（外委）过程或业务及承担方：</w:t>
            </w:r>
            <w:permStart w:id="78" w:edGrp="everyone"/>
            <w:r>
              <w:rPr>
                <w:rFonts w:hint="eastAsia"/>
              </w:rPr>
              <w:t>□</w:t>
            </w:r>
            <w:permEnd w:id="7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有外包：具体是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79" w:edGrp="everyone"/>
            <w:r>
              <w:rPr>
                <w:rFonts w:hint="eastAsia"/>
              </w:rPr>
              <w:t xml:space="preserve">    </w:t>
            </w:r>
            <w:permEnd w:id="7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permStart w:id="80" w:edGrp="everyone"/>
            <w:r>
              <w:rPr>
                <w:rFonts w:hint="eastAsia"/>
              </w:rPr>
              <w:t>□</w:t>
            </w:r>
            <w:permEnd w:id="8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无外包</w:t>
            </w:r>
          </w:p>
        </w:tc>
      </w:tr>
      <w:tr w14:paraId="1734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ED271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60" w:lineRule="auto"/>
              <w:ind w:left="316" w:right="0" w:hanging="316" w:hangingChars="15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如客户曾获得过其他认证机构的管理体系认证，请说明</w:t>
            </w:r>
          </w:p>
          <w:p w14:paraId="6A9D17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认证机构的名称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81" w:edGrp="everyone"/>
            <w:r>
              <w:rPr>
                <w:rFonts w:hint="eastAsia"/>
              </w:rPr>
              <w:t xml:space="preserve">     </w:t>
            </w:r>
            <w:permEnd w:id="8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认证标准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82" w:edGrp="everyone"/>
            <w:r>
              <w:rPr>
                <w:rFonts w:hint="eastAsia"/>
              </w:rPr>
              <w:t xml:space="preserve">    </w:t>
            </w:r>
            <w:permEnd w:id="8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证书有效期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83" w:edGrp="everyone"/>
            <w:r>
              <w:rPr>
                <w:rFonts w:hint="eastAsia"/>
              </w:rPr>
              <w:t xml:space="preserve">    </w:t>
            </w:r>
            <w:permEnd w:id="8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</w:t>
            </w:r>
          </w:p>
          <w:p w14:paraId="0F3FA0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认证证书状态: </w:t>
            </w:r>
            <w:permStart w:id="84" w:edGrp="everyone"/>
            <w:r>
              <w:rPr>
                <w:rFonts w:hint="eastAsia"/>
              </w:rPr>
              <w:t>□</w:t>
            </w:r>
            <w:permEnd w:id="8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有效   </w:t>
            </w:r>
            <w:permStart w:id="85" w:edGrp="everyone"/>
            <w:r>
              <w:rPr>
                <w:rFonts w:hint="eastAsia"/>
              </w:rPr>
              <w:t>□</w:t>
            </w:r>
            <w:permEnd w:id="8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失效           认证机构最后一次审核日期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86" w:edGrp="everyone"/>
            <w:r>
              <w:rPr>
                <w:rFonts w:hint="eastAsia"/>
              </w:rPr>
              <w:t xml:space="preserve">    </w:t>
            </w:r>
            <w:permEnd w:id="86"/>
          </w:p>
        </w:tc>
      </w:tr>
      <w:tr w14:paraId="6203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C04D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有无特殊危险区域或限制审核的要求等：</w:t>
            </w:r>
          </w:p>
          <w:p w14:paraId="6F5804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</w:rPr>
            </w:pPr>
            <w:permStart w:id="87" w:edGrp="everyone"/>
            <w:r>
              <w:rPr>
                <w:rFonts w:hint="eastAsia"/>
              </w:rPr>
              <w:t xml:space="preserve">  </w:t>
            </w:r>
            <w:permEnd w:id="87"/>
          </w:p>
        </w:tc>
      </w:tr>
      <w:tr w14:paraId="5469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F5BB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管理体系开始运行时间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（现场审核前应至少运行3个月，特殊行业6个月）：</w:t>
            </w:r>
          </w:p>
          <w:p w14:paraId="694164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88" w:edGrp="everyone"/>
            <w:r>
              <w:rPr>
                <w:rFonts w:hint="eastAsia"/>
              </w:rPr>
              <w:t>□</w:t>
            </w:r>
            <w:permEnd w:id="8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体系运行开始时间</w:t>
            </w:r>
            <w:permStart w:id="89" w:edGrp="everyone"/>
            <w:r>
              <w:rPr>
                <w:rFonts w:hint="eastAsia"/>
              </w:rPr>
              <w:t xml:space="preserve">   </w:t>
            </w:r>
            <w:permEnd w:id="8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permStart w:id="90" w:edGrp="everyone"/>
            <w:r>
              <w:rPr>
                <w:rFonts w:hint="eastAsia"/>
              </w:rPr>
              <w:t xml:space="preserve"> </w:t>
            </w:r>
            <w:permEnd w:id="9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permStart w:id="91" w:edGrp="everyone"/>
            <w:r>
              <w:rPr>
                <w:rFonts w:hint="eastAsia"/>
              </w:rPr>
              <w:t xml:space="preserve"> </w:t>
            </w:r>
            <w:permEnd w:id="9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日   </w:t>
            </w:r>
            <w:permStart w:id="92" w:edGrp="everyone"/>
            <w:r>
              <w:rPr>
                <w:rFonts w:hint="eastAsia"/>
              </w:rPr>
              <w:t>□</w:t>
            </w:r>
            <w:permEnd w:id="9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版本号：</w:t>
            </w:r>
            <w:permStart w:id="93" w:edGrp="everyone"/>
            <w:r>
              <w:rPr>
                <w:rFonts w:hint="eastAsia"/>
              </w:rPr>
              <w:t xml:space="preserve">   </w:t>
            </w:r>
            <w:permEnd w:id="9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570D4A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94" w:edGrp="everyone"/>
            <w:r>
              <w:rPr>
                <w:rFonts w:hint="eastAsia"/>
              </w:rPr>
              <w:t>□</w:t>
            </w:r>
            <w:permEnd w:id="9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内审时间：</w:t>
            </w:r>
            <w:permStart w:id="95" w:edGrp="everyone"/>
            <w:r>
              <w:rPr>
                <w:rFonts w:hint="eastAsia"/>
              </w:rPr>
              <w:t xml:space="preserve">   </w:t>
            </w:r>
            <w:permEnd w:id="9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permStart w:id="96" w:edGrp="everyone"/>
            <w:r>
              <w:rPr>
                <w:rFonts w:hint="eastAsia"/>
              </w:rPr>
              <w:t xml:space="preserve"> </w:t>
            </w:r>
            <w:permEnd w:id="9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permStart w:id="97" w:edGrp="everyone"/>
            <w:r>
              <w:rPr>
                <w:rFonts w:hint="eastAsia"/>
              </w:rPr>
              <w:t xml:space="preserve"> </w:t>
            </w:r>
            <w:permEnd w:id="9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日    </w:t>
            </w:r>
            <w:permStart w:id="98" w:edGrp="everyone"/>
            <w:r>
              <w:rPr>
                <w:rFonts w:hint="eastAsia"/>
              </w:rPr>
              <w:t>□</w:t>
            </w:r>
            <w:permEnd w:id="9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管理评审时间：</w:t>
            </w:r>
            <w:permStart w:id="99" w:edGrp="everyone"/>
            <w:r>
              <w:rPr>
                <w:rFonts w:hint="eastAsia"/>
              </w:rPr>
              <w:t xml:space="preserve">    </w:t>
            </w:r>
            <w:permEnd w:id="9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年</w:t>
            </w:r>
            <w:permStart w:id="100" w:edGrp="everyone"/>
            <w:r>
              <w:rPr>
                <w:rFonts w:hint="eastAsia"/>
              </w:rPr>
              <w:t xml:space="preserve"> </w:t>
            </w:r>
            <w:permEnd w:id="10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permStart w:id="101" w:edGrp="everyone"/>
            <w:r>
              <w:rPr>
                <w:rFonts w:hint="eastAsia"/>
              </w:rPr>
              <w:t xml:space="preserve"> </w:t>
            </w:r>
            <w:permEnd w:id="10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3087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5678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工艺流程图：</w:t>
            </w:r>
            <w:permStart w:id="102" w:edGrp="everyone"/>
            <w:r>
              <w:rPr>
                <w:rFonts w:hint="eastAsia"/>
                <w:u w:val="none"/>
                <w:lang w:val="en-US" w:eastAsia="zh-CN"/>
              </w:rPr>
              <w:t xml:space="preserve">         </w:t>
            </w:r>
            <w:permEnd w:id="102"/>
          </w:p>
        </w:tc>
      </w:tr>
      <w:tr w14:paraId="3EEB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2371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接受认证咨询情况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 w14:paraId="739CC7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/>
              </w:rPr>
            </w:pPr>
            <w:permStart w:id="103" w:edGrp="everyone"/>
            <w:r>
              <w:rPr>
                <w:rFonts w:hint="eastAsia"/>
              </w:rPr>
              <w:t>□</w:t>
            </w:r>
            <w:permEnd w:id="10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是否接受过认证咨询：</w:t>
            </w:r>
            <w:permStart w:id="104" w:edGrp="everyone"/>
            <w:r>
              <w:rPr>
                <w:rFonts w:hint="eastAsia"/>
                <w:lang w:eastAsia="zh-CN"/>
              </w:rPr>
              <w:t>□</w:t>
            </w:r>
            <w:permEnd w:id="10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否   </w:t>
            </w:r>
            <w:permStart w:id="105" w:edGrp="everyone"/>
            <w:r>
              <w:rPr>
                <w:rFonts w:hint="eastAsia"/>
              </w:rPr>
              <w:t>□</w:t>
            </w:r>
            <w:permEnd w:id="10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是     认证咨询机构及咨询人员名称：</w:t>
            </w:r>
            <w:permStart w:id="106" w:edGrp="everyone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permEnd w:id="106"/>
          </w:p>
        </w:tc>
      </w:tr>
      <w:tr w14:paraId="195A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C3C7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管理体系运行现场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：共</w:t>
            </w:r>
            <w:permStart w:id="107" w:edGrp="everyone"/>
            <w:r>
              <w:rPr>
                <w:rFonts w:hint="eastAsia"/>
              </w:rPr>
              <w:t xml:space="preserve">   </w:t>
            </w:r>
            <w:permEnd w:id="10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处（不在同一地区的运行现场请列出具体目录附表：固定/临时多场所分布及抽样情况）</w:t>
            </w:r>
          </w:p>
          <w:p w14:paraId="3DEF27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其中：</w:t>
            </w:r>
            <w:permStart w:id="108" w:edGrp="everyone"/>
            <w:r>
              <w:rPr>
                <w:rFonts w:hint="eastAsia"/>
              </w:rPr>
              <w:t>□</w:t>
            </w:r>
            <w:permEnd w:id="10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固定场所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109" w:edGrp="everyone"/>
            <w:r>
              <w:rPr>
                <w:rFonts w:hint="eastAsia"/>
              </w:rPr>
              <w:t xml:space="preserve">   </w:t>
            </w:r>
            <w:permEnd w:id="10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处；   </w:t>
            </w:r>
            <w:permStart w:id="110" w:edGrp="everyone"/>
            <w:r>
              <w:rPr>
                <w:rFonts w:hint="eastAsia"/>
              </w:rPr>
              <w:t>□</w:t>
            </w:r>
            <w:permEnd w:id="11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临时场所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permStart w:id="111" w:edGrp="everyone"/>
            <w:r>
              <w:rPr>
                <w:rFonts w:hint="eastAsia"/>
              </w:rPr>
              <w:t xml:space="preserve">   </w:t>
            </w:r>
            <w:permEnd w:id="11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处</w:t>
            </w:r>
          </w:p>
        </w:tc>
      </w:tr>
      <w:tr w14:paraId="63E6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DB2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希望现场审核日期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  <w:permStart w:id="112" w:edGrp="everyone"/>
            <w:r>
              <w:rPr>
                <w:rFonts w:hint="eastAsia"/>
              </w:rPr>
              <w:t xml:space="preserve">   </w:t>
            </w:r>
            <w:permEnd w:id="11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permStart w:id="113" w:edGrp="everyone"/>
            <w:r>
              <w:rPr>
                <w:rFonts w:hint="eastAsia"/>
              </w:rPr>
              <w:t xml:space="preserve"> </w:t>
            </w:r>
            <w:permEnd w:id="11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月  至  </w:t>
            </w:r>
            <w:permStart w:id="114" w:edGrp="everyone"/>
            <w:r>
              <w:rPr>
                <w:rFonts w:hint="eastAsia"/>
              </w:rPr>
              <w:t xml:space="preserve">   </w:t>
            </w:r>
            <w:permEnd w:id="11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permStart w:id="115" w:edGrp="everyone"/>
            <w:r>
              <w:rPr>
                <w:rFonts w:hint="eastAsia"/>
              </w:rPr>
              <w:t xml:space="preserve"> </w:t>
            </w:r>
            <w:permEnd w:id="11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</w:tr>
      <w:tr w14:paraId="2CAA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6C6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申请认证组织应提供以下资料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：（如不存在的项目，不必勾选提供）</w:t>
            </w:r>
          </w:p>
          <w:p w14:paraId="3B567C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必填</w:t>
            </w:r>
          </w:p>
          <w:p w14:paraId="100C0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16" w:edGrp="everyone"/>
            <w:r>
              <w:rPr>
                <w:rFonts w:hint="eastAsia"/>
              </w:rPr>
              <w:t>□</w:t>
            </w:r>
            <w:permEnd w:id="11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营业执照副本复印件   </w:t>
            </w:r>
            <w:permStart w:id="117" w:edGrp="everyone"/>
            <w:r>
              <w:rPr>
                <w:rFonts w:hint="eastAsia"/>
              </w:rPr>
              <w:t>□</w:t>
            </w:r>
            <w:permEnd w:id="11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管理手册    </w:t>
            </w:r>
            <w:permStart w:id="118" w:edGrp="everyone"/>
            <w:r>
              <w:rPr>
                <w:rFonts w:hint="eastAsia"/>
              </w:rPr>
              <w:t>□</w:t>
            </w:r>
            <w:permEnd w:id="11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程序文件  </w:t>
            </w:r>
            <w:permStart w:id="119" w:edGrp="everyone"/>
            <w:r>
              <w:rPr>
                <w:rFonts w:hint="eastAsia"/>
              </w:rPr>
              <w:t>□</w:t>
            </w:r>
            <w:permEnd w:id="11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生产工艺流程图   </w:t>
            </w:r>
            <w:permStart w:id="120" w:edGrp="everyone"/>
            <w:r>
              <w:rPr>
                <w:rFonts w:hint="eastAsia"/>
              </w:rPr>
              <w:t>□</w:t>
            </w:r>
            <w:permEnd w:id="12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组织架构图</w:t>
            </w:r>
          </w:p>
          <w:p w14:paraId="42F59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21" w:edGrp="everyone"/>
            <w:r>
              <w:rPr>
                <w:rFonts w:hint="eastAsia"/>
              </w:rPr>
              <w:t>□</w:t>
            </w:r>
            <w:permEnd w:id="12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重要环境因素清单   </w:t>
            </w:r>
            <w:permStart w:id="122" w:edGrp="everyone"/>
            <w:r>
              <w:rPr>
                <w:rFonts w:hint="eastAsia"/>
              </w:rPr>
              <w:t>□</w:t>
            </w:r>
            <w:permEnd w:id="12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不可接受风险清单    </w:t>
            </w:r>
            <w:permStart w:id="123" w:edGrp="everyone"/>
            <w:r>
              <w:rPr>
                <w:rFonts w:hint="eastAsia"/>
              </w:rPr>
              <w:t>□</w:t>
            </w:r>
            <w:permEnd w:id="12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环境/职业健康安全目标指标管理方案 </w:t>
            </w:r>
          </w:p>
          <w:p w14:paraId="5CF1FF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24" w:edGrp="everyone"/>
            <w:r>
              <w:rPr>
                <w:rFonts w:hint="eastAsia"/>
              </w:rPr>
              <w:t>□</w:t>
            </w:r>
            <w:permEnd w:id="12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产品、活动或服务中涉及的环境/职业健康安全适用的法律法规清单</w:t>
            </w:r>
          </w:p>
          <w:p w14:paraId="5F57CD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25" w:edGrp="everyone"/>
            <w:r>
              <w:rPr>
                <w:rFonts w:hint="eastAsia"/>
              </w:rPr>
              <w:t>□</w:t>
            </w:r>
            <w:permEnd w:id="12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3C证书   </w:t>
            </w:r>
            <w:permStart w:id="126" w:edGrp="everyone"/>
            <w:r>
              <w:rPr>
                <w:rFonts w:hint="eastAsia"/>
              </w:rPr>
              <w:t>□</w:t>
            </w:r>
            <w:permEnd w:id="12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XK工业产品许可证  </w:t>
            </w:r>
            <w:permStart w:id="127" w:edGrp="everyone"/>
            <w:r>
              <w:rPr>
                <w:rFonts w:hint="eastAsia"/>
                <w:lang w:eastAsia="zh-CN"/>
              </w:rPr>
              <w:t>□</w:t>
            </w:r>
            <w:permEnd w:id="12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QS证书 </w:t>
            </w:r>
            <w:permStart w:id="128" w:edGrp="everyone"/>
            <w:r>
              <w:rPr>
                <w:rFonts w:hint="eastAsia"/>
              </w:rPr>
              <w:t>□</w:t>
            </w:r>
            <w:permEnd w:id="12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TS特种设备证书  </w:t>
            </w:r>
          </w:p>
          <w:p w14:paraId="4B3258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29" w:edGrp="everyone"/>
            <w:r>
              <w:rPr>
                <w:rFonts w:hint="eastAsia"/>
              </w:rPr>
              <w:t>□</w:t>
            </w:r>
            <w:permEnd w:id="12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卫生许可证 </w:t>
            </w:r>
            <w:permStart w:id="130" w:edGrp="everyone"/>
            <w:r>
              <w:rPr>
                <w:rFonts w:hint="eastAsia"/>
              </w:rPr>
              <w:t>□</w:t>
            </w:r>
            <w:permEnd w:id="13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危险化学品销售许可证 </w:t>
            </w:r>
            <w:permStart w:id="131" w:edGrp="everyone"/>
            <w:r>
              <w:rPr>
                <w:rFonts w:hint="eastAsia"/>
              </w:rPr>
              <w:t>□</w:t>
            </w:r>
            <w:permEnd w:id="13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运输许可证  </w:t>
            </w:r>
            <w:permStart w:id="132" w:edGrp="everyone"/>
            <w:r>
              <w:rPr>
                <w:rFonts w:hint="eastAsia"/>
              </w:rPr>
              <w:t>□</w:t>
            </w:r>
            <w:permEnd w:id="13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资质证书  </w:t>
            </w:r>
            <w:permStart w:id="133" w:edGrp="everyone"/>
            <w:r>
              <w:rPr>
                <w:rFonts w:hint="eastAsia"/>
              </w:rPr>
              <w:t>□</w:t>
            </w:r>
            <w:permEnd w:id="13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安全生产许可证</w:t>
            </w:r>
          </w:p>
          <w:p w14:paraId="6BF0A6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34" w:edGrp="everyone"/>
            <w:r>
              <w:rPr>
                <w:rFonts w:hint="eastAsia"/>
              </w:rPr>
              <w:t>□</w:t>
            </w:r>
            <w:permEnd w:id="13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计量器具型式认可证书  </w:t>
            </w:r>
            <w:permStart w:id="135" w:edGrp="everyone"/>
            <w:r>
              <w:rPr>
                <w:rFonts w:hint="eastAsia"/>
              </w:rPr>
              <w:t>□</w:t>
            </w:r>
            <w:permEnd w:id="13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排污许可证  </w:t>
            </w:r>
            <w:permStart w:id="136" w:edGrp="everyone"/>
            <w:r>
              <w:rPr>
                <w:rFonts w:hint="eastAsia"/>
                <w:lang w:eastAsia="zh-CN"/>
              </w:rPr>
              <w:t>□</w:t>
            </w:r>
            <w:permEnd w:id="13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其它资质证： </w:t>
            </w:r>
          </w:p>
          <w:p w14:paraId="444837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37" w:edGrp="everyone"/>
            <w:r>
              <w:rPr>
                <w:rFonts w:hint="eastAsia"/>
                <w:lang w:eastAsia="zh-CN"/>
              </w:rPr>
              <w:t>□</w:t>
            </w:r>
            <w:permEnd w:id="137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1998年11月底后新建、扩建、改建“环评报告”及环保部门批复</w:t>
            </w:r>
          </w:p>
          <w:p w14:paraId="396D63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38" w:edGrp="everyone"/>
            <w:r>
              <w:rPr>
                <w:rFonts w:hint="eastAsia"/>
              </w:rPr>
              <w:t>□</w:t>
            </w:r>
            <w:permEnd w:id="138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2003年5月23日后新建、扩建、改建“安评报告”</w:t>
            </w:r>
          </w:p>
          <w:p w14:paraId="063EE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39" w:edGrp="everyone"/>
            <w:r>
              <w:rPr>
                <w:rFonts w:hint="eastAsia"/>
              </w:rPr>
              <w:t>□</w:t>
            </w:r>
            <w:permEnd w:id="139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建设项目竣工环境/安评批复证明  </w:t>
            </w:r>
          </w:p>
          <w:p w14:paraId="10D952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40" w:edGrp="everyone"/>
            <w:r>
              <w:rPr>
                <w:rFonts w:hint="eastAsia"/>
              </w:rPr>
              <w:t>□</w:t>
            </w:r>
            <w:permEnd w:id="14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消防设施验收报告   </w:t>
            </w:r>
            <w:permStart w:id="141" w:edGrp="everyone"/>
            <w:r>
              <w:rPr>
                <w:rFonts w:hint="eastAsia"/>
              </w:rPr>
              <w:t>□</w:t>
            </w:r>
            <w:permEnd w:id="14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环保/安评设施验收报告  </w:t>
            </w:r>
            <w:permStart w:id="142" w:edGrp="everyone"/>
            <w:r>
              <w:rPr>
                <w:rFonts w:hint="eastAsia"/>
              </w:rPr>
              <w:t>□</w:t>
            </w:r>
            <w:permEnd w:id="142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环境监测报告    </w:t>
            </w:r>
            <w:permStart w:id="143" w:edGrp="everyone"/>
            <w:r>
              <w:rPr>
                <w:rFonts w:hint="eastAsia"/>
              </w:rPr>
              <w:t>□</w:t>
            </w:r>
            <w:permEnd w:id="143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安评监测报告</w:t>
            </w:r>
          </w:p>
          <w:p w14:paraId="44B231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permStart w:id="144" w:edGrp="everyone"/>
            <w:r>
              <w:rPr>
                <w:rFonts w:hint="eastAsia"/>
              </w:rPr>
              <w:t>□</w:t>
            </w:r>
            <w:permEnd w:id="144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厂区及厂区周边环境平面图管网图    </w:t>
            </w:r>
            <w:permStart w:id="145" w:edGrp="everyone"/>
            <w:r>
              <w:rPr>
                <w:rFonts w:hint="eastAsia"/>
              </w:rPr>
              <w:t>□</w:t>
            </w:r>
            <w:permEnd w:id="145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特种设备安检报告   </w:t>
            </w:r>
            <w:permStart w:id="146" w:edGrp="everyone"/>
            <w:r>
              <w:rPr>
                <w:rFonts w:hint="eastAsia"/>
              </w:rPr>
              <w:t>□</w:t>
            </w:r>
            <w:permEnd w:id="146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特种人员证书</w:t>
            </w:r>
          </w:p>
          <w:p w14:paraId="0B97C03B">
            <w:pPr>
              <w:pStyle w:val="7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申请方所缺资质证书是否在申请办理?   </w:t>
            </w:r>
            <w:permStart w:id="147" w:edGrp="everyone"/>
            <w:r>
              <w:rPr>
                <w:rFonts w:hint="eastAsia"/>
              </w:rPr>
              <w:t>□</w:t>
            </w:r>
            <w:permEnd w:id="147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通过审查待发证   </w:t>
            </w:r>
            <w:permStart w:id="148" w:edGrp="everyone"/>
            <w:r>
              <w:rPr>
                <w:rFonts w:hint="eastAsia"/>
                <w:lang w:eastAsia="zh-CN"/>
              </w:rPr>
              <w:t>□</w:t>
            </w:r>
            <w:permEnd w:id="148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申请已受理   </w:t>
            </w:r>
            <w:permStart w:id="149" w:edGrp="everyone"/>
            <w:r>
              <w:rPr>
                <w:rFonts w:hint="eastAsia"/>
              </w:rPr>
              <w:t>□</w:t>
            </w:r>
            <w:permEnd w:id="149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未办理 </w:t>
            </w:r>
          </w:p>
          <w:p w14:paraId="1EE110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说明:</w:t>
            </w:r>
            <w:permStart w:id="150" w:edGrp="everyone"/>
            <w:r>
              <w:rPr>
                <w:rFonts w:hint="eastAsia"/>
              </w:rPr>
              <w:t xml:space="preserve">    </w:t>
            </w:r>
            <w:permEnd w:id="15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 w14:paraId="2D66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3081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本组织自愿向万鼎认证（河南）有限公司申请管理体系认证，并作如下保证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 w14:paraId="7A5C92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360" w:right="0" w:hanging="36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申请管理体系认证所涉及的产品/服务及活动符合国家和地方法律、法规及规章制度；</w:t>
            </w:r>
          </w:p>
          <w:p w14:paraId="69C37AC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360" w:right="0" w:hanging="36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遵守万鼎认证（河南）有限公司关于管理体系认证注册的有关规定；</w:t>
            </w:r>
          </w:p>
          <w:p w14:paraId="184BBE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360" w:right="0" w:hanging="36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按规定向万鼎认证（河南）有限公司缴纳认证活动所需各项费用；</w:t>
            </w:r>
          </w:p>
          <w:p w14:paraId="225D0E9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360" w:right="0" w:hanging="36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在证书有效期内正确使用认证证书和标志，接受万鼎认证（河南）有限公司的例行监督审核和国家认证认可机构的随机抽查。</w:t>
            </w:r>
          </w:p>
        </w:tc>
      </w:tr>
      <w:tr w14:paraId="0BBE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06A7E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注：根据国家认证认可相关规定，对被执法监管部门责令停业整顿或被列入“严重违法企业名单”的申请组织，认证机构不应受理其认证申请。</w:t>
            </w:r>
          </w:p>
        </w:tc>
      </w:tr>
      <w:tr w14:paraId="4A8A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1A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申请组织（盖章/签字）</w:t>
            </w:r>
          </w:p>
          <w:p w14:paraId="16DBE0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申请日期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5C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</w:tbl>
    <w:p w14:paraId="7A33D130">
      <w:pPr>
        <w:rPr>
          <w:rFonts w:hint="eastAsia" w:ascii="宋体" w:hAnsi="宋体" w:eastAsia="宋体" w:cs="宋体"/>
          <w:sz w:val="28"/>
          <w:szCs w:val="28"/>
        </w:rPr>
      </w:pPr>
    </w:p>
    <w:sectPr>
      <w:footerReference r:id="rId5" w:type="default"/>
      <w:type w:val="continuous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67F33">
    <w:pPr>
      <w:pStyle w:val="2"/>
      <w:jc w:val="right"/>
      <w:rPr>
        <w:rFonts w:hint="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文件执行日期：2025年2月14日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0FB40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1DB44">
                          <w:pPr>
                            <w:pStyle w:val="2"/>
                            <w:jc w:val="right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1DB44">
                    <w:pPr>
                      <w:pStyle w:val="2"/>
                      <w:jc w:val="right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4952E">
    <w:pPr>
      <w:pStyle w:val="3"/>
      <w:pBdr>
        <w:bottom w:val="none" w:color="auto" w:sz="0" w:space="1"/>
      </w:pBdr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    </w:t>
    </w:r>
    <w:r>
      <w:rPr>
        <w:rFonts w:hint="eastAsia" w:ascii="仿宋" w:hAnsi="仿宋" w:eastAsia="仿宋" w:cs="仿宋"/>
        <w:b/>
        <w:bCs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-30480</wp:posOffset>
          </wp:positionV>
          <wp:extent cx="391795" cy="360045"/>
          <wp:effectExtent l="0" t="0" r="8255" b="1905"/>
          <wp:wrapNone/>
          <wp:docPr id="3" name="图片 3" descr="78c5dcd4b255c7e794ef269416ca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78c5dcd4b255c7e794ef269416cafa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79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C78C96">
    <w:pPr>
      <w:pStyle w:val="3"/>
      <w:pBdr>
        <w:bottom w:val="single" w:color="auto" w:sz="4" w:space="1"/>
      </w:pBdr>
      <w:jc w:val="left"/>
      <w:rPr>
        <w:rFonts w:hint="eastAsia" w:ascii="宋体" w:hAnsi="宋体" w:eastAsia="宋体" w:cs="宋体"/>
        <w:sz w:val="21"/>
        <w:szCs w:val="21"/>
        <w:lang w:val="en-US" w:eastAsia="zh-CN"/>
      </w:rPr>
    </w:pPr>
    <w:r>
      <w:rPr>
        <w:rFonts w:hint="eastAsia"/>
        <w:lang w:val="en-US" w:eastAsia="zh-CN"/>
      </w:rPr>
      <w:t xml:space="preserve">    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万鼎认证（河南）有限公司                                        编号/版本：MS01-OD01-B/0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0A448B"/>
    <w:multiLevelType w:val="multilevel"/>
    <w:tmpl w:val="780A448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8kYy0psKPGOjRRlqKcapsWGWGo8=" w:salt="j6LPSVHrggr6pFhBTn95E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3C55B4"/>
    <w:rsid w:val="01804A4C"/>
    <w:rsid w:val="02570700"/>
    <w:rsid w:val="065C3513"/>
    <w:rsid w:val="06B07118"/>
    <w:rsid w:val="07D57174"/>
    <w:rsid w:val="0A697991"/>
    <w:rsid w:val="0AAC31A5"/>
    <w:rsid w:val="0B7F251B"/>
    <w:rsid w:val="0B852530"/>
    <w:rsid w:val="0CD3048A"/>
    <w:rsid w:val="0CE838C8"/>
    <w:rsid w:val="0D913B3D"/>
    <w:rsid w:val="0E4F5ED2"/>
    <w:rsid w:val="0F831542"/>
    <w:rsid w:val="10F23B1A"/>
    <w:rsid w:val="1256222E"/>
    <w:rsid w:val="14694B52"/>
    <w:rsid w:val="16D50F3F"/>
    <w:rsid w:val="17051824"/>
    <w:rsid w:val="17903BF2"/>
    <w:rsid w:val="18C97457"/>
    <w:rsid w:val="1A005D9F"/>
    <w:rsid w:val="1BD17F21"/>
    <w:rsid w:val="1BF9747E"/>
    <w:rsid w:val="1C7F659A"/>
    <w:rsid w:val="1EE20D58"/>
    <w:rsid w:val="1F5F3A9B"/>
    <w:rsid w:val="1F79083E"/>
    <w:rsid w:val="200D36B9"/>
    <w:rsid w:val="23474F72"/>
    <w:rsid w:val="25B12E2C"/>
    <w:rsid w:val="27106399"/>
    <w:rsid w:val="27644980"/>
    <w:rsid w:val="29966649"/>
    <w:rsid w:val="29AE1A4A"/>
    <w:rsid w:val="29BF1D06"/>
    <w:rsid w:val="29E259F5"/>
    <w:rsid w:val="2AD13210"/>
    <w:rsid w:val="2B5E10AB"/>
    <w:rsid w:val="2CB216AE"/>
    <w:rsid w:val="2CDD01AD"/>
    <w:rsid w:val="2E0B7E8A"/>
    <w:rsid w:val="2E8B0409"/>
    <w:rsid w:val="2F850A01"/>
    <w:rsid w:val="30BB37F2"/>
    <w:rsid w:val="320D205B"/>
    <w:rsid w:val="328728F0"/>
    <w:rsid w:val="33D01F3E"/>
    <w:rsid w:val="34316F36"/>
    <w:rsid w:val="36AD2EE7"/>
    <w:rsid w:val="370A2E37"/>
    <w:rsid w:val="38F806A8"/>
    <w:rsid w:val="39DD440E"/>
    <w:rsid w:val="3B8F2B05"/>
    <w:rsid w:val="3C93017E"/>
    <w:rsid w:val="3CAE5253"/>
    <w:rsid w:val="3CBC20D5"/>
    <w:rsid w:val="3CC52D38"/>
    <w:rsid w:val="3DCB219C"/>
    <w:rsid w:val="405C3CF1"/>
    <w:rsid w:val="40D865E8"/>
    <w:rsid w:val="40DD0F29"/>
    <w:rsid w:val="42165DE4"/>
    <w:rsid w:val="42E9673D"/>
    <w:rsid w:val="44B0670D"/>
    <w:rsid w:val="44F8727C"/>
    <w:rsid w:val="452B4862"/>
    <w:rsid w:val="453F3352"/>
    <w:rsid w:val="462323F3"/>
    <w:rsid w:val="46D43CE3"/>
    <w:rsid w:val="48376D95"/>
    <w:rsid w:val="494C17AD"/>
    <w:rsid w:val="49DE12A3"/>
    <w:rsid w:val="4A7E09CA"/>
    <w:rsid w:val="4AB65D8E"/>
    <w:rsid w:val="4B435C89"/>
    <w:rsid w:val="4DD72275"/>
    <w:rsid w:val="4FAC5C60"/>
    <w:rsid w:val="4FF262FA"/>
    <w:rsid w:val="53AC47FA"/>
    <w:rsid w:val="56156687"/>
    <w:rsid w:val="568C4DA8"/>
    <w:rsid w:val="57B12070"/>
    <w:rsid w:val="58CD0D6D"/>
    <w:rsid w:val="59333C3A"/>
    <w:rsid w:val="59563CA5"/>
    <w:rsid w:val="5A836FBC"/>
    <w:rsid w:val="5AAB580B"/>
    <w:rsid w:val="5CD51782"/>
    <w:rsid w:val="5D5C4D07"/>
    <w:rsid w:val="5DC56BE4"/>
    <w:rsid w:val="5E01245C"/>
    <w:rsid w:val="5E810A06"/>
    <w:rsid w:val="5E8D421B"/>
    <w:rsid w:val="63512CC8"/>
    <w:rsid w:val="64752E74"/>
    <w:rsid w:val="67A72EBD"/>
    <w:rsid w:val="69471AE1"/>
    <w:rsid w:val="6D8D58C4"/>
    <w:rsid w:val="6DB777C7"/>
    <w:rsid w:val="6E914609"/>
    <w:rsid w:val="6F293D3A"/>
    <w:rsid w:val="70060417"/>
    <w:rsid w:val="70B1561A"/>
    <w:rsid w:val="71987410"/>
    <w:rsid w:val="72F12BE4"/>
    <w:rsid w:val="756F513B"/>
    <w:rsid w:val="75DB6269"/>
    <w:rsid w:val="761B163F"/>
    <w:rsid w:val="766D79C1"/>
    <w:rsid w:val="7A4F6397"/>
    <w:rsid w:val="7D7F1087"/>
    <w:rsid w:val="7E8D0C00"/>
    <w:rsid w:val="7ED2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1934</Words>
  <Characters>2293</Characters>
  <Lines>1</Lines>
  <Paragraphs>1</Paragraphs>
  <TotalTime>0</TotalTime>
  <ScaleCrop>false</ScaleCrop>
  <LinksUpToDate>false</LinksUpToDate>
  <CharactersWithSpaces>2762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2024-02-04T17:05:00Z</dcterms:created>
  <dc:creator>18697</dc:creator>
  <cp:lastModifiedBy>面对现实-正视一切</cp:lastModifiedBy>
  <dcterms:modified xsi:type="dcterms:W3CDTF">2025-06-26T07:20:28Z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E233F31451D94D78A80353D3FAF84F04_13</vt:lpwstr>
  </property>
  <property fmtid="{D5CDD505-2E9C-101B-9397-08002B2CF9AE}" pid="4" name="KSOTemplateDocerSaveRecord">
    <vt:lpwstr>eyJoZGlkIjoiMzEwNTM5NzYwMDRjMzkwZTVkZjY2ODkwMGIxNGU0OTUiLCJ1c2VySWQiOiI2OTY3NzAwNDUifQ==</vt:lpwstr>
  </property>
</Properties>
</file>